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C8" w:rsidRPr="00BC6361" w:rsidRDefault="00AD05E3" w:rsidP="00AE50C8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AD05E3">
        <w:rPr>
          <w:rFonts w:ascii="Tahoma" w:hAnsi="Tahoma" w:cs="Tahoma"/>
          <w:b/>
          <w:sz w:val="28"/>
          <w:szCs w:val="28"/>
        </w:rPr>
        <w:t xml:space="preserve">Título en negrita, </w:t>
      </w:r>
      <w:proofErr w:type="spellStart"/>
      <w:r w:rsidR="00733D53">
        <w:rPr>
          <w:rFonts w:ascii="Tahoma" w:hAnsi="Tahoma" w:cs="Tahoma"/>
          <w:b/>
          <w:sz w:val="28"/>
          <w:szCs w:val="28"/>
        </w:rPr>
        <w:t>T</w:t>
      </w:r>
      <w:r w:rsidRPr="00AD05E3">
        <w:rPr>
          <w:rFonts w:ascii="Tahoma" w:hAnsi="Tahoma" w:cs="Tahoma"/>
          <w:b/>
          <w:sz w:val="28"/>
          <w:szCs w:val="28"/>
        </w:rPr>
        <w:t>ahoma</w:t>
      </w:r>
      <w:proofErr w:type="spellEnd"/>
      <w:r w:rsidR="00AE50C8" w:rsidRPr="00AD05E3">
        <w:rPr>
          <w:rFonts w:ascii="Tahoma" w:hAnsi="Tahoma" w:cs="Tahoma"/>
          <w:b/>
          <w:sz w:val="28"/>
          <w:szCs w:val="28"/>
        </w:rPr>
        <w:t xml:space="preserve"> </w:t>
      </w:r>
      <w:r w:rsidR="00BC6361" w:rsidRPr="00AD05E3">
        <w:rPr>
          <w:rFonts w:ascii="Tahoma" w:hAnsi="Tahoma" w:cs="Tahoma"/>
          <w:b/>
          <w:sz w:val="28"/>
          <w:szCs w:val="28"/>
        </w:rPr>
        <w:t>1</w:t>
      </w:r>
      <w:r>
        <w:rPr>
          <w:rFonts w:ascii="Tahoma" w:hAnsi="Tahoma" w:cs="Tahoma"/>
          <w:b/>
          <w:sz w:val="28"/>
          <w:szCs w:val="28"/>
        </w:rPr>
        <w:t>4</w:t>
      </w:r>
      <w:r w:rsidR="00AE50C8" w:rsidRPr="00BC6361">
        <w:rPr>
          <w:rFonts w:ascii="Tahoma" w:hAnsi="Tahoma" w:cs="Tahoma"/>
          <w:b/>
          <w:sz w:val="22"/>
          <w:szCs w:val="22"/>
        </w:rPr>
        <w:t>.</w:t>
      </w:r>
    </w:p>
    <w:p w:rsidR="00AE50C8" w:rsidRDefault="00AE50C8" w:rsidP="00AE50C8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  <w:r w:rsidRPr="00AD05E3">
        <w:rPr>
          <w:rFonts w:ascii="Tahoma" w:hAnsi="Tahoma" w:cs="Tahoma"/>
          <w:b/>
          <w:sz w:val="24"/>
        </w:rPr>
        <w:t xml:space="preserve">Subtítulo, si procede, en minúscula </w:t>
      </w:r>
      <w:proofErr w:type="spellStart"/>
      <w:r w:rsidR="00BC6361" w:rsidRPr="00AD05E3">
        <w:rPr>
          <w:rFonts w:ascii="Tahoma" w:hAnsi="Tahoma" w:cs="Tahoma"/>
          <w:b/>
          <w:sz w:val="24"/>
        </w:rPr>
        <w:t>Tahoma</w:t>
      </w:r>
      <w:proofErr w:type="spellEnd"/>
      <w:r w:rsidRPr="00AD05E3">
        <w:rPr>
          <w:rFonts w:ascii="Tahoma" w:hAnsi="Tahoma" w:cs="Tahoma"/>
          <w:b/>
          <w:sz w:val="24"/>
        </w:rPr>
        <w:t xml:space="preserve"> 1</w:t>
      </w:r>
      <w:r w:rsidR="00AD05E3">
        <w:rPr>
          <w:rFonts w:ascii="Tahoma" w:hAnsi="Tahoma" w:cs="Tahoma"/>
          <w:b/>
          <w:sz w:val="24"/>
        </w:rPr>
        <w:t>2</w:t>
      </w:r>
    </w:p>
    <w:p w:rsidR="00983343" w:rsidRPr="00BC12B9" w:rsidRDefault="00983343" w:rsidP="00AE50C8">
      <w:pPr>
        <w:spacing w:after="0" w:line="240" w:lineRule="auto"/>
        <w:jc w:val="center"/>
        <w:rPr>
          <w:rFonts w:ascii="Tahoma" w:hAnsi="Tahoma" w:cs="Tahoma"/>
          <w:b/>
          <w:i/>
          <w:sz w:val="24"/>
          <w:lang w:val="en-GB"/>
        </w:rPr>
      </w:pPr>
      <w:r w:rsidRPr="00BC12B9">
        <w:rPr>
          <w:rFonts w:ascii="Tahoma" w:hAnsi="Tahoma" w:cs="Tahoma"/>
          <w:b/>
          <w:i/>
          <w:sz w:val="24"/>
          <w:lang w:val="en-GB"/>
        </w:rPr>
        <w:t>In English</w:t>
      </w:r>
    </w:p>
    <w:p w:rsidR="00AE50C8" w:rsidRPr="00BC12B9" w:rsidRDefault="00AE50C8" w:rsidP="00AE50C8">
      <w:pPr>
        <w:spacing w:after="0" w:line="240" w:lineRule="auto"/>
        <w:rPr>
          <w:rFonts w:ascii="Tahoma" w:hAnsi="Tahoma" w:cs="Tahoma"/>
          <w:b/>
          <w:szCs w:val="20"/>
          <w:lang w:val="en-GB"/>
        </w:rPr>
      </w:pPr>
    </w:p>
    <w:p w:rsidR="00AE50C8" w:rsidRPr="00BC12B9" w:rsidRDefault="00AE50C8" w:rsidP="00AE50C8">
      <w:pPr>
        <w:pStyle w:val="Ttulo2"/>
        <w:spacing w:after="0" w:line="240" w:lineRule="auto"/>
        <w:jc w:val="center"/>
        <w:rPr>
          <w:rFonts w:ascii="Tahoma" w:hAnsi="Tahoma" w:cs="Tahoma"/>
          <w:sz w:val="20"/>
          <w:szCs w:val="20"/>
          <w:lang w:val="en-GB"/>
        </w:rPr>
      </w:pPr>
      <w:bookmarkStart w:id="0" w:name="_GoBack"/>
      <w:bookmarkEnd w:id="0"/>
    </w:p>
    <w:p w:rsidR="00AE50C8" w:rsidRPr="00BC12B9" w:rsidRDefault="00AE50C8" w:rsidP="00AE50C8">
      <w:pPr>
        <w:spacing w:after="0" w:line="240" w:lineRule="auto"/>
        <w:rPr>
          <w:rFonts w:ascii="Tahoma" w:hAnsi="Tahoma" w:cs="Tahoma"/>
          <w:lang w:val="en-GB"/>
        </w:rPr>
      </w:pPr>
    </w:p>
    <w:p w:rsidR="00AE50C8" w:rsidRPr="00BC12B9" w:rsidRDefault="00AE50C8" w:rsidP="00AE50C8">
      <w:pPr>
        <w:pStyle w:val="Ttulo2"/>
        <w:spacing w:after="0" w:line="240" w:lineRule="auto"/>
        <w:jc w:val="center"/>
        <w:rPr>
          <w:rFonts w:ascii="Tahoma" w:hAnsi="Tahoma" w:cs="Tahoma"/>
          <w:sz w:val="20"/>
          <w:szCs w:val="20"/>
          <w:lang w:val="en-GB"/>
        </w:rPr>
      </w:pPr>
      <w:proofErr w:type="spellStart"/>
      <w:r w:rsidRPr="00BC12B9">
        <w:rPr>
          <w:rFonts w:ascii="Tahoma" w:hAnsi="Tahoma" w:cs="Tahoma"/>
          <w:sz w:val="20"/>
          <w:szCs w:val="20"/>
          <w:lang w:val="en-GB"/>
        </w:rPr>
        <w:t>Resumen</w:t>
      </w:r>
      <w:proofErr w:type="spellEnd"/>
    </w:p>
    <w:p w:rsidR="00AE50C8" w:rsidRPr="00BC12B9" w:rsidRDefault="00AE50C8" w:rsidP="00AE50C8">
      <w:pPr>
        <w:spacing w:after="0" w:line="240" w:lineRule="auto"/>
        <w:rPr>
          <w:rFonts w:ascii="Tahoma" w:hAnsi="Tahoma" w:cs="Tahoma"/>
          <w:color w:val="000000"/>
          <w:szCs w:val="20"/>
          <w:lang w:val="en-GB"/>
        </w:rPr>
      </w:pPr>
    </w:p>
    <w:p w:rsidR="00AE50C8" w:rsidRPr="00AD05E3" w:rsidRDefault="008657A5" w:rsidP="00AD338C">
      <w:pPr>
        <w:spacing w:after="0" w:line="240" w:lineRule="auto"/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4839335</wp:posOffset>
                    </wp:positionH>
                  </mc:Fallback>
                </mc:AlternateContent>
                <wp:positionV relativeFrom="page">
                  <wp:posOffset>2277745</wp:posOffset>
                </wp:positionV>
                <wp:extent cx="1589405" cy="5372100"/>
                <wp:effectExtent l="0" t="0" r="0" b="0"/>
                <wp:wrapSquare wrapText="bothSides"/>
                <wp:docPr id="5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9405" cy="537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  <a:extLst/>
                      </wps:spPr>
                      <wps:txbx>
                        <w:txbxContent>
                          <w:p w:rsidR="00EE311E" w:rsidRDefault="00E02C0D">
                            <w:pPr>
                              <w:pStyle w:val="Sinespaciado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238250" cy="1028065"/>
                                  <wp:effectExtent l="0" t="0" r="0" b="635"/>
                                  <wp:docPr id="4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final-peti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028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311E" w:rsidRDefault="00EE311E">
                            <w:pPr>
                              <w:pStyle w:val="Sinespaciado"/>
                            </w:pPr>
                          </w:p>
                          <w:p w:rsidR="00EE311E" w:rsidRDefault="008773F7">
                            <w:pPr>
                              <w:pStyle w:val="Sinespaciado"/>
                            </w:pPr>
                            <w:r>
                              <w:rPr>
                                <w:b/>
                              </w:rPr>
                              <w:t>Culturas. Revista de Gestión Cultural</w:t>
                            </w:r>
                          </w:p>
                          <w:p w:rsidR="00EE311E" w:rsidRDefault="00EE311E">
                            <w:pPr>
                              <w:pStyle w:val="Sinespaciad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E311E" w:rsidRDefault="008773F7">
                            <w:pPr>
                              <w:pStyle w:val="Sinespaciado"/>
                            </w:pPr>
                            <w:r w:rsidRPr="00EB31D5">
                              <w:t>Vol. 1, Nº 1, 2014</w:t>
                            </w:r>
                          </w:p>
                          <w:p w:rsidR="00EE311E" w:rsidRDefault="008773F7">
                            <w:pPr>
                              <w:pStyle w:val="Sinespaciado"/>
                            </w:pPr>
                            <w:r w:rsidRPr="00EB31D5">
                              <w:t>pp. 1-20</w:t>
                            </w:r>
                          </w:p>
                          <w:p w:rsidR="00EE311E" w:rsidRDefault="00EE692C">
                            <w:pPr>
                              <w:pStyle w:val="Sinespaciado"/>
                            </w:pPr>
                            <w:r>
                              <w:t>E</w:t>
                            </w:r>
                            <w:r w:rsidR="008773F7" w:rsidRPr="00EB31D5">
                              <w:t>ISSN</w:t>
                            </w:r>
                            <w:r>
                              <w:t xml:space="preserve">: </w:t>
                            </w:r>
                            <w:r w:rsidRPr="00EE692C">
                              <w:t>2386-7515</w:t>
                            </w:r>
                          </w:p>
                          <w:p w:rsidR="00EE311E" w:rsidRDefault="00EE311E">
                            <w:pPr>
                              <w:pStyle w:val="Sinespaciado"/>
                            </w:pPr>
                          </w:p>
                          <w:p w:rsidR="00EE311E" w:rsidRDefault="00EE311E">
                            <w:pPr>
                              <w:pStyle w:val="Sinespaciado"/>
                            </w:pPr>
                          </w:p>
                          <w:p w:rsidR="00EE311E" w:rsidRDefault="008773F7">
                            <w:pPr>
                              <w:pStyle w:val="Sinespaciado"/>
                            </w:pPr>
                            <w:r w:rsidRPr="00EB31D5">
                              <w:t>Recibido:</w:t>
                            </w:r>
                          </w:p>
                          <w:p w:rsidR="00EE311E" w:rsidRDefault="008773F7">
                            <w:pPr>
                              <w:pStyle w:val="Sinespaciado"/>
                            </w:pPr>
                            <w:r w:rsidRPr="00EB31D5">
                              <w:t>Aceptado:</w:t>
                            </w:r>
                          </w:p>
                          <w:p w:rsidR="009034F5" w:rsidRPr="00EB31D5" w:rsidRDefault="009034F5">
                            <w:pPr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182880" tIns="155448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forma 14" o:spid="_x0000_s1026" style="position:absolute;left:0;text-align:left;margin-left:0;margin-top:179.35pt;width:125.15pt;height:423pt;z-index:251659264;visibility:visible;mso-wrap-style:square;mso-width-percent:242;mso-height-percent:0;mso-left-percent:730;mso-wrap-distance-left:36pt;mso-wrap-distance-top:0;mso-wrap-distance-right:9pt;mso-wrap-distance-bottom:0;mso-position-horizontal-relative:page;mso-position-vertical:absolute;mso-position-vertical-relative:page;mso-width-percent:242;mso-height-percent:0;mso-left-percent:73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" o:allowincell="f" fillcolor="white [3212]" stroked="f">
                <v:fill opacity="22873f"/>
                <v:textbox inset="14.4pt,122.4pt,14.4pt,5.76pt">
                  <w:txbxContent>
                    <w:p w:rsidR="00EE311E" w:rsidRDefault="00E02C0D">
                      <w:pPr>
                        <w:pStyle w:val="Sinespaciado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238250" cy="1028065"/>
                            <wp:effectExtent l="0" t="0" r="0" b="635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final-peti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028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311E" w:rsidRDefault="00EE311E">
                      <w:pPr>
                        <w:pStyle w:val="Sinespaciado"/>
                      </w:pPr>
                    </w:p>
                    <w:p w:rsidR="00EE311E" w:rsidRDefault="008773F7">
                      <w:pPr>
                        <w:pStyle w:val="Sinespaciado"/>
                      </w:pPr>
                      <w:r>
                        <w:rPr>
                          <w:b/>
                        </w:rPr>
                        <w:t>Culturas. Revista de Gestión Cultural</w:t>
                      </w:r>
                    </w:p>
                    <w:p w:rsidR="00EE311E" w:rsidRDefault="00EE311E">
                      <w:pPr>
                        <w:pStyle w:val="Sinespaciad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E311E" w:rsidRDefault="008773F7">
                      <w:pPr>
                        <w:pStyle w:val="Sinespaciado"/>
                      </w:pPr>
                      <w:r w:rsidRPr="00EB31D5">
                        <w:t>Vol. 1, Nº 1, 2014</w:t>
                      </w:r>
                    </w:p>
                    <w:p w:rsidR="00EE311E" w:rsidRDefault="008773F7">
                      <w:pPr>
                        <w:pStyle w:val="Sinespaciado"/>
                      </w:pPr>
                      <w:r w:rsidRPr="00EB31D5">
                        <w:t>pp. 1-20</w:t>
                      </w:r>
                    </w:p>
                    <w:p w:rsidR="00EE311E" w:rsidRDefault="00EE692C">
                      <w:pPr>
                        <w:pStyle w:val="Sinespaciado"/>
                      </w:pPr>
                      <w:r>
                        <w:t>E</w:t>
                      </w:r>
                      <w:r w:rsidR="008773F7" w:rsidRPr="00EB31D5">
                        <w:t>ISSN</w:t>
                      </w:r>
                      <w:r>
                        <w:t xml:space="preserve">: </w:t>
                      </w:r>
                      <w:r w:rsidRPr="00EE692C">
                        <w:t>2386-7515</w:t>
                      </w:r>
                    </w:p>
                    <w:p w:rsidR="00EE311E" w:rsidRDefault="00EE311E">
                      <w:pPr>
                        <w:pStyle w:val="Sinespaciado"/>
                      </w:pPr>
                    </w:p>
                    <w:p w:rsidR="00EE311E" w:rsidRDefault="00EE311E">
                      <w:pPr>
                        <w:pStyle w:val="Sinespaciado"/>
                      </w:pPr>
                    </w:p>
                    <w:p w:rsidR="00EE311E" w:rsidRDefault="008773F7">
                      <w:pPr>
                        <w:pStyle w:val="Sinespaciado"/>
                      </w:pPr>
                      <w:r w:rsidRPr="00EB31D5">
                        <w:t>Recibido:</w:t>
                      </w:r>
                    </w:p>
                    <w:p w:rsidR="00EE311E" w:rsidRDefault="008773F7">
                      <w:pPr>
                        <w:pStyle w:val="Sinespaciado"/>
                      </w:pPr>
                      <w:r w:rsidRPr="00EB31D5">
                        <w:t>Aceptado:</w:t>
                      </w:r>
                    </w:p>
                    <w:p w:rsidR="009034F5" w:rsidRPr="00EB31D5" w:rsidRDefault="009034F5">
                      <w:pPr>
                        <w:spacing w:line="360" w:lineRule="auto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proofErr w:type="spellStart"/>
      <w:r w:rsidR="00AE50C8" w:rsidRPr="00BC12B9">
        <w:rPr>
          <w:rFonts w:ascii="Tahoma" w:hAnsi="Tahoma" w:cs="Tahoma"/>
          <w:color w:val="000000"/>
          <w:szCs w:val="20"/>
          <w:lang w:val="en-GB"/>
        </w:rPr>
        <w:t>Letra</w:t>
      </w:r>
      <w:proofErr w:type="spellEnd"/>
      <w:r w:rsidR="00AE50C8" w:rsidRPr="00BC12B9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="00BC6361" w:rsidRPr="00BC12B9">
        <w:rPr>
          <w:rFonts w:ascii="Tahoma" w:hAnsi="Tahoma" w:cs="Tahoma"/>
          <w:color w:val="000000"/>
          <w:szCs w:val="20"/>
          <w:lang w:val="en-GB"/>
        </w:rPr>
        <w:t>Tahoma</w:t>
      </w:r>
      <w:r w:rsidR="00AD05E3" w:rsidRPr="00BC12B9">
        <w:rPr>
          <w:rFonts w:ascii="Tahoma" w:hAnsi="Tahoma" w:cs="Tahoma"/>
          <w:color w:val="000000"/>
          <w:szCs w:val="20"/>
          <w:lang w:val="en-GB"/>
        </w:rPr>
        <w:t xml:space="preserve"> 10. </w:t>
      </w:r>
      <w:r w:rsidR="00AD05E3" w:rsidRPr="00451314">
        <w:rPr>
          <w:rStyle w:val="longtext"/>
        </w:rPr>
        <w:t>El resumen deber ser aproximadamente entre 100 y 150 palabras. En el mismo indicará a los lectores una</w:t>
      </w:r>
      <w:r w:rsidR="009959FC" w:rsidRPr="00451314">
        <w:rPr>
          <w:rStyle w:val="longtext"/>
        </w:rPr>
        <w:t xml:space="preserve"> visión general del contenido del artículo</w:t>
      </w:r>
      <w:r w:rsidR="00AD05E3" w:rsidRPr="00451314">
        <w:rPr>
          <w:rStyle w:val="longtext"/>
        </w:rPr>
        <w:t xml:space="preserve">. Es importante que el resumen se </w:t>
      </w:r>
      <w:r w:rsidR="009959FC" w:rsidRPr="00451314">
        <w:rPr>
          <w:rStyle w:val="longtext"/>
        </w:rPr>
        <w:t>indiquen los siguientes apartados: el objetivo, la metodología o enfoque, las novedades o hallazgos, las implicaciones prácticas, y la originalidad o valor</w:t>
      </w:r>
      <w:r w:rsidR="00480158">
        <w:rPr>
          <w:rStyle w:val="longtext"/>
        </w:rPr>
        <w:t xml:space="preserve"> de la investigación</w:t>
      </w:r>
      <w:r w:rsidR="009959FC" w:rsidRPr="00451314">
        <w:rPr>
          <w:rStyle w:val="longtext"/>
        </w:rPr>
        <w:t>.</w:t>
      </w:r>
    </w:p>
    <w:p w:rsidR="00AE50C8" w:rsidRPr="00AD05E3" w:rsidRDefault="00AE50C8" w:rsidP="00AE50C8">
      <w:pPr>
        <w:spacing w:after="0" w:line="240" w:lineRule="auto"/>
        <w:rPr>
          <w:rFonts w:ascii="Tahoma" w:hAnsi="Tahoma" w:cs="Tahoma"/>
          <w:szCs w:val="20"/>
        </w:rPr>
      </w:pPr>
    </w:p>
    <w:p w:rsidR="00AE50C8" w:rsidRPr="00AD05E3" w:rsidRDefault="00AE50C8" w:rsidP="00AE50C8">
      <w:pPr>
        <w:spacing w:after="0" w:line="240" w:lineRule="auto"/>
        <w:rPr>
          <w:rFonts w:ascii="Tahoma" w:hAnsi="Tahoma" w:cs="Tahoma"/>
          <w:szCs w:val="20"/>
        </w:rPr>
      </w:pPr>
      <w:r w:rsidRPr="00AD05E3">
        <w:rPr>
          <w:rFonts w:ascii="Tahoma" w:hAnsi="Tahoma" w:cs="Tahoma"/>
          <w:b/>
          <w:i/>
          <w:szCs w:val="20"/>
        </w:rPr>
        <w:t>Palabras clave:</w:t>
      </w:r>
      <w:r w:rsidRPr="00AD05E3">
        <w:rPr>
          <w:rFonts w:ascii="Tahoma" w:hAnsi="Tahoma" w:cs="Tahoma"/>
          <w:szCs w:val="20"/>
        </w:rPr>
        <w:t xml:space="preserve"> palabras clave separadas por </w:t>
      </w:r>
      <w:r w:rsidR="00B60E20">
        <w:rPr>
          <w:rFonts w:ascii="Tahoma" w:hAnsi="Tahoma" w:cs="Tahoma"/>
          <w:szCs w:val="20"/>
        </w:rPr>
        <w:t>punto y coma</w:t>
      </w:r>
      <w:r w:rsidRPr="00AD05E3">
        <w:rPr>
          <w:rFonts w:ascii="Tahoma" w:hAnsi="Tahoma" w:cs="Tahoma"/>
          <w:szCs w:val="20"/>
        </w:rPr>
        <w:t>.</w:t>
      </w:r>
    </w:p>
    <w:p w:rsidR="00AE50C8" w:rsidRPr="00AD05E3" w:rsidRDefault="00AE50C8" w:rsidP="00AE50C8">
      <w:pPr>
        <w:spacing w:after="0" w:line="240" w:lineRule="auto"/>
        <w:rPr>
          <w:rFonts w:ascii="Tahoma" w:hAnsi="Tahoma" w:cs="Tahoma"/>
          <w:szCs w:val="20"/>
        </w:rPr>
      </w:pPr>
    </w:p>
    <w:p w:rsidR="00AE50C8" w:rsidRPr="00AD05E3" w:rsidRDefault="00AE50C8" w:rsidP="00AE50C8">
      <w:pPr>
        <w:spacing w:after="0" w:line="240" w:lineRule="auto"/>
        <w:jc w:val="center"/>
        <w:rPr>
          <w:rFonts w:ascii="Tahoma" w:hAnsi="Tahoma" w:cs="Tahoma"/>
          <w:b/>
          <w:szCs w:val="20"/>
          <w:lang w:val="en-US"/>
        </w:rPr>
      </w:pPr>
      <w:r w:rsidRPr="00AD05E3">
        <w:rPr>
          <w:rFonts w:ascii="Tahoma" w:hAnsi="Tahoma" w:cs="Tahoma"/>
          <w:b/>
          <w:szCs w:val="20"/>
          <w:lang w:val="en-US"/>
        </w:rPr>
        <w:t>Abstract</w:t>
      </w:r>
    </w:p>
    <w:p w:rsidR="00AE50C8" w:rsidRPr="00AD05E3" w:rsidRDefault="00AE50C8" w:rsidP="00AE50C8">
      <w:pPr>
        <w:spacing w:after="0" w:line="240" w:lineRule="auto"/>
        <w:jc w:val="center"/>
        <w:rPr>
          <w:rFonts w:ascii="Tahoma" w:hAnsi="Tahoma" w:cs="Tahoma"/>
          <w:b/>
          <w:szCs w:val="20"/>
          <w:lang w:val="en-US"/>
        </w:rPr>
      </w:pPr>
    </w:p>
    <w:p w:rsidR="00AE50C8" w:rsidRPr="00AD05E3" w:rsidRDefault="00AE50C8" w:rsidP="00AE50C8">
      <w:pPr>
        <w:spacing w:after="0" w:line="240" w:lineRule="auto"/>
        <w:rPr>
          <w:rFonts w:ascii="Tahoma" w:hAnsi="Tahoma" w:cs="Tahoma"/>
          <w:szCs w:val="20"/>
          <w:lang w:val="en-US"/>
        </w:rPr>
      </w:pPr>
      <w:r w:rsidRPr="00AD05E3">
        <w:rPr>
          <w:rFonts w:ascii="Tahoma" w:hAnsi="Tahoma" w:cs="Tahoma"/>
          <w:szCs w:val="20"/>
          <w:lang w:val="en-US"/>
        </w:rPr>
        <w:t xml:space="preserve">In </w:t>
      </w:r>
      <w:r w:rsidR="001C16E5" w:rsidRPr="00AD05E3">
        <w:rPr>
          <w:rFonts w:ascii="Tahoma" w:hAnsi="Tahoma" w:cs="Tahoma"/>
          <w:szCs w:val="20"/>
          <w:lang w:val="en-US"/>
        </w:rPr>
        <w:t>English</w:t>
      </w:r>
      <w:r w:rsidRPr="00AD05E3">
        <w:rPr>
          <w:rFonts w:ascii="Tahoma" w:hAnsi="Tahoma" w:cs="Tahoma"/>
          <w:szCs w:val="20"/>
          <w:lang w:val="en-US"/>
        </w:rPr>
        <w:t xml:space="preserve"> </w:t>
      </w:r>
    </w:p>
    <w:p w:rsidR="00AE50C8" w:rsidRPr="00AD05E3" w:rsidRDefault="00AE50C8" w:rsidP="00AE50C8">
      <w:pPr>
        <w:spacing w:after="0" w:line="240" w:lineRule="auto"/>
        <w:rPr>
          <w:rFonts w:ascii="Tahoma" w:hAnsi="Tahoma" w:cs="Tahoma"/>
          <w:szCs w:val="20"/>
          <w:lang w:val="en-US"/>
        </w:rPr>
      </w:pPr>
    </w:p>
    <w:p w:rsidR="00AE50C8" w:rsidRPr="00AD05E3" w:rsidRDefault="00AE50C8" w:rsidP="00AE50C8">
      <w:pPr>
        <w:spacing w:after="0" w:line="240" w:lineRule="auto"/>
        <w:rPr>
          <w:rFonts w:ascii="Tahoma" w:hAnsi="Tahoma" w:cs="Tahoma"/>
          <w:color w:val="000000"/>
          <w:szCs w:val="20"/>
          <w:lang w:val="en-US"/>
        </w:rPr>
      </w:pPr>
      <w:r w:rsidRPr="00AD05E3">
        <w:rPr>
          <w:rFonts w:ascii="Tahoma" w:hAnsi="Tahoma" w:cs="Tahoma"/>
          <w:b/>
          <w:i/>
          <w:szCs w:val="20"/>
          <w:lang w:val="en-US"/>
        </w:rPr>
        <w:t>Keywords:</w:t>
      </w:r>
      <w:r w:rsidRPr="00AD05E3">
        <w:rPr>
          <w:rFonts w:ascii="Tahoma" w:hAnsi="Tahoma" w:cs="Tahoma"/>
          <w:bCs/>
          <w:szCs w:val="20"/>
          <w:lang w:val="en-US"/>
        </w:rPr>
        <w:t xml:space="preserve"> </w:t>
      </w:r>
      <w:r w:rsidRPr="00AD05E3">
        <w:rPr>
          <w:rFonts w:ascii="Tahoma" w:hAnsi="Tahoma" w:cs="Tahoma"/>
          <w:color w:val="000000"/>
          <w:szCs w:val="20"/>
          <w:lang w:val="en-US"/>
        </w:rPr>
        <w:t xml:space="preserve">in </w:t>
      </w:r>
      <w:r w:rsidR="001C16E5" w:rsidRPr="00AD05E3">
        <w:rPr>
          <w:rFonts w:ascii="Tahoma" w:hAnsi="Tahoma" w:cs="Tahoma"/>
          <w:color w:val="000000"/>
          <w:szCs w:val="20"/>
          <w:lang w:val="en-US"/>
        </w:rPr>
        <w:t>English</w:t>
      </w:r>
    </w:p>
    <w:p w:rsidR="00AE50C8" w:rsidRPr="00AD05E3" w:rsidRDefault="00AE50C8" w:rsidP="00AE50C8">
      <w:pPr>
        <w:spacing w:after="0" w:line="240" w:lineRule="auto"/>
        <w:rPr>
          <w:rFonts w:ascii="Tahoma" w:hAnsi="Tahoma" w:cs="Tahoma"/>
          <w:b/>
          <w:color w:val="595959"/>
          <w:szCs w:val="20"/>
          <w:lang w:val="en-US"/>
        </w:rPr>
      </w:pPr>
    </w:p>
    <w:p w:rsidR="00AE50C8" w:rsidRPr="00AD05E3" w:rsidRDefault="00AE50C8" w:rsidP="00AE50C8">
      <w:pPr>
        <w:spacing w:after="0" w:line="240" w:lineRule="auto"/>
        <w:rPr>
          <w:rFonts w:ascii="Tahoma" w:hAnsi="Tahoma" w:cs="Tahoma"/>
          <w:b/>
          <w:color w:val="595959"/>
          <w:szCs w:val="20"/>
          <w:lang w:val="en-US"/>
        </w:rPr>
      </w:pPr>
    </w:p>
    <w:p w:rsidR="00AE50C8" w:rsidRPr="00451314" w:rsidRDefault="00AE50C8" w:rsidP="00AE50C8">
      <w:pPr>
        <w:spacing w:after="0" w:line="240" w:lineRule="auto"/>
        <w:rPr>
          <w:rFonts w:ascii="Tahoma" w:hAnsi="Tahoma" w:cs="Tahoma"/>
          <w:b/>
          <w:sz w:val="22"/>
          <w:szCs w:val="22"/>
        </w:rPr>
      </w:pPr>
      <w:r w:rsidRPr="00451314">
        <w:rPr>
          <w:rFonts w:ascii="Tahoma" w:hAnsi="Tahoma" w:cs="Tahoma"/>
          <w:b/>
          <w:sz w:val="22"/>
          <w:szCs w:val="22"/>
        </w:rPr>
        <w:t>1.   S</w:t>
      </w:r>
      <w:r w:rsidR="00451314" w:rsidRPr="00451314">
        <w:rPr>
          <w:rFonts w:ascii="Tahoma" w:hAnsi="Tahoma" w:cs="Tahoma"/>
          <w:b/>
          <w:sz w:val="22"/>
          <w:szCs w:val="22"/>
        </w:rPr>
        <w:t>ección</w:t>
      </w:r>
      <w:r w:rsidR="00451314">
        <w:rPr>
          <w:rFonts w:ascii="Tahoma" w:hAnsi="Tahoma" w:cs="Tahoma"/>
          <w:b/>
          <w:sz w:val="22"/>
          <w:szCs w:val="22"/>
        </w:rPr>
        <w:t xml:space="preserve"> (</w:t>
      </w:r>
      <w:proofErr w:type="spellStart"/>
      <w:r w:rsidR="00451314">
        <w:rPr>
          <w:rFonts w:ascii="Tahoma" w:hAnsi="Tahoma" w:cs="Tahoma"/>
          <w:b/>
          <w:sz w:val="22"/>
          <w:szCs w:val="22"/>
        </w:rPr>
        <w:t>Tahoma</w:t>
      </w:r>
      <w:proofErr w:type="spellEnd"/>
      <w:r w:rsidR="00451314">
        <w:rPr>
          <w:rFonts w:ascii="Tahoma" w:hAnsi="Tahoma" w:cs="Tahoma"/>
          <w:b/>
          <w:sz w:val="22"/>
          <w:szCs w:val="22"/>
        </w:rPr>
        <w:t xml:space="preserve"> 11)</w:t>
      </w:r>
    </w:p>
    <w:p w:rsidR="00AE50C8" w:rsidRPr="00451314" w:rsidRDefault="00AE50C8" w:rsidP="00AE50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ahoma" w:hAnsi="Tahoma" w:cs="Tahoma"/>
          <w:b/>
          <w:sz w:val="22"/>
          <w:szCs w:val="22"/>
        </w:rPr>
      </w:pPr>
    </w:p>
    <w:p w:rsidR="00AE50C8" w:rsidRPr="00451314" w:rsidRDefault="00AE50C8" w:rsidP="006D3C3C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451314">
        <w:rPr>
          <w:rFonts w:ascii="Tahoma" w:hAnsi="Tahoma" w:cs="Tahoma"/>
          <w:sz w:val="22"/>
          <w:szCs w:val="22"/>
        </w:rPr>
        <w:t xml:space="preserve">El tipo de letra general del texto del artículo es </w:t>
      </w:r>
      <w:proofErr w:type="spellStart"/>
      <w:r w:rsidR="00BC6361" w:rsidRPr="00451314">
        <w:rPr>
          <w:rFonts w:ascii="Tahoma" w:hAnsi="Tahoma" w:cs="Tahoma"/>
          <w:sz w:val="22"/>
          <w:szCs w:val="22"/>
        </w:rPr>
        <w:t>Tahoma</w:t>
      </w:r>
      <w:proofErr w:type="spellEnd"/>
      <w:r w:rsidR="00BC6361" w:rsidRPr="00451314">
        <w:rPr>
          <w:rFonts w:ascii="Tahoma" w:hAnsi="Tahoma" w:cs="Tahoma"/>
          <w:sz w:val="22"/>
          <w:szCs w:val="22"/>
        </w:rPr>
        <w:t xml:space="preserve"> 1</w:t>
      </w:r>
      <w:r w:rsidR="00451314" w:rsidRPr="00451314">
        <w:rPr>
          <w:rFonts w:ascii="Tahoma" w:hAnsi="Tahoma" w:cs="Tahoma"/>
          <w:sz w:val="22"/>
          <w:szCs w:val="22"/>
        </w:rPr>
        <w:t>1</w:t>
      </w:r>
      <w:r w:rsidRPr="00451314">
        <w:rPr>
          <w:rFonts w:ascii="Tahoma" w:hAnsi="Tahoma" w:cs="Tahoma"/>
          <w:sz w:val="22"/>
          <w:szCs w:val="22"/>
        </w:rPr>
        <w:t>, justificado e interlineado sencillo. Los títulos de sección o subsección se separarán dos líneas del texto precedente. Se incluirá una línea de separación entre párrafos y después de cada título de sección o subsección.</w:t>
      </w:r>
    </w:p>
    <w:p w:rsidR="00AE50C8" w:rsidRPr="00451314" w:rsidRDefault="00AE50C8" w:rsidP="006D3C3C">
      <w:pPr>
        <w:spacing w:after="0" w:line="240" w:lineRule="auto"/>
        <w:rPr>
          <w:rFonts w:ascii="Tahoma" w:hAnsi="Tahoma" w:cs="Tahoma"/>
          <w:sz w:val="22"/>
          <w:szCs w:val="22"/>
        </w:rPr>
      </w:pPr>
    </w:p>
    <w:p w:rsidR="00AE50C8" w:rsidRPr="00451314" w:rsidRDefault="00AE50C8" w:rsidP="006D3C3C">
      <w:pPr>
        <w:spacing w:after="0" w:line="240" w:lineRule="auto"/>
        <w:rPr>
          <w:rFonts w:ascii="Tahoma" w:hAnsi="Tahoma" w:cs="Tahoma"/>
          <w:sz w:val="22"/>
          <w:szCs w:val="22"/>
        </w:rPr>
      </w:pPr>
      <w:r w:rsidRPr="00451314">
        <w:rPr>
          <w:rFonts w:ascii="Tahoma" w:hAnsi="Tahoma" w:cs="Tahoma"/>
          <w:sz w:val="22"/>
          <w:szCs w:val="22"/>
        </w:rPr>
        <w:t>Se procurará prescindir de notas a pie de página.</w:t>
      </w:r>
    </w:p>
    <w:p w:rsidR="00AE50C8" w:rsidRPr="00451314" w:rsidRDefault="00AE50C8" w:rsidP="006D3C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2"/>
          <w:szCs w:val="22"/>
        </w:rPr>
      </w:pPr>
    </w:p>
    <w:p w:rsidR="00AE50C8" w:rsidRPr="00451314" w:rsidRDefault="00AE50C8" w:rsidP="00AE50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cs="Tahoma"/>
          <w:b/>
          <w:sz w:val="22"/>
          <w:szCs w:val="22"/>
        </w:rPr>
      </w:pPr>
    </w:p>
    <w:p w:rsidR="00AE50C8" w:rsidRPr="00451314" w:rsidRDefault="00AE50C8" w:rsidP="00AE50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2"/>
          <w:szCs w:val="22"/>
        </w:rPr>
      </w:pPr>
      <w:r w:rsidRPr="00451314">
        <w:rPr>
          <w:rFonts w:ascii="Tahoma" w:hAnsi="Tahoma" w:cs="Tahoma"/>
          <w:b/>
          <w:sz w:val="22"/>
          <w:szCs w:val="22"/>
        </w:rPr>
        <w:t>1.1.   Subsección</w:t>
      </w:r>
    </w:p>
    <w:p w:rsidR="00AE50C8" w:rsidRPr="00451314" w:rsidRDefault="00AE50C8" w:rsidP="00AE50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color w:val="595959"/>
          <w:sz w:val="22"/>
          <w:szCs w:val="22"/>
        </w:rPr>
      </w:pPr>
    </w:p>
    <w:p w:rsidR="00AE50C8" w:rsidRPr="00451314" w:rsidRDefault="00AE50C8" w:rsidP="00AE50C8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color w:val="595959"/>
          <w:sz w:val="22"/>
          <w:szCs w:val="22"/>
        </w:rPr>
      </w:pPr>
    </w:p>
    <w:p w:rsidR="00AE50C8" w:rsidRPr="00451314" w:rsidRDefault="00AE50C8" w:rsidP="00AE50C8">
      <w:pPr>
        <w:spacing w:after="0"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451314">
        <w:rPr>
          <w:rFonts w:ascii="Tahoma" w:hAnsi="Tahoma" w:cs="Tahoma"/>
          <w:b/>
          <w:sz w:val="22"/>
          <w:szCs w:val="22"/>
        </w:rPr>
        <w:t>Bibliografía</w:t>
      </w:r>
    </w:p>
    <w:p w:rsidR="00AE50C8" w:rsidRPr="00451314" w:rsidRDefault="00AE50C8" w:rsidP="00AE50C8">
      <w:pPr>
        <w:pStyle w:val="Textonotapie"/>
        <w:spacing w:after="0" w:line="240" w:lineRule="auto"/>
        <w:rPr>
          <w:rFonts w:ascii="Tahoma" w:hAnsi="Tahoma" w:cs="Tahoma"/>
          <w:sz w:val="18"/>
          <w:szCs w:val="18"/>
        </w:rPr>
      </w:pPr>
    </w:p>
    <w:p w:rsidR="00AE50C8" w:rsidRDefault="008657A5" w:rsidP="00AE50C8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630555</wp:posOffset>
                </wp:positionV>
                <wp:extent cx="3676650" cy="333375"/>
                <wp:effectExtent l="0" t="3175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343" w:rsidRDefault="00983343">
                            <w:r>
                              <w:t xml:space="preserve">DOI: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15.95pt;margin-top:49.65pt;width:289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" stroked="f">
                <v:textbox>
                  <w:txbxContent>
                    <w:p w:rsidR="00983343" w:rsidRDefault="00983343">
                      <w:r>
                        <w:t xml:space="preserve">DOI: </w:t>
                      </w:r>
                    </w:p>
                  </w:txbxContent>
                </v:textbox>
              </v:shape>
            </w:pict>
          </mc:Fallback>
        </mc:AlternateContent>
      </w:r>
      <w:r w:rsidR="004C18FA" w:rsidRPr="004C18FA">
        <w:rPr>
          <w:rFonts w:ascii="Tahoma" w:hAnsi="Tahoma" w:cs="Tahoma"/>
          <w:sz w:val="18"/>
          <w:szCs w:val="18"/>
          <w:lang w:val="es-ES_tradnl"/>
        </w:rPr>
        <w:t xml:space="preserve">Las referencias deberán referirse sólo al material que en realidad </w:t>
      </w:r>
      <w:r w:rsidR="004C18FA">
        <w:rPr>
          <w:rFonts w:ascii="Tahoma" w:hAnsi="Tahoma" w:cs="Tahoma"/>
          <w:sz w:val="18"/>
          <w:szCs w:val="18"/>
          <w:lang w:val="es-ES_tradnl"/>
        </w:rPr>
        <w:t xml:space="preserve">se ha </w:t>
      </w:r>
      <w:r w:rsidR="004C18FA" w:rsidRPr="004C18FA">
        <w:rPr>
          <w:rFonts w:ascii="Tahoma" w:hAnsi="Tahoma" w:cs="Tahoma"/>
          <w:sz w:val="18"/>
          <w:szCs w:val="18"/>
          <w:lang w:val="es-ES_tradnl"/>
        </w:rPr>
        <w:t xml:space="preserve">citado en el </w:t>
      </w:r>
      <w:r w:rsidR="004C18FA">
        <w:rPr>
          <w:rFonts w:ascii="Tahoma" w:hAnsi="Tahoma" w:cs="Tahoma"/>
          <w:sz w:val="18"/>
          <w:szCs w:val="18"/>
          <w:lang w:val="es-ES_tradnl"/>
        </w:rPr>
        <w:t>artículo</w:t>
      </w:r>
      <w:r w:rsidR="004C18FA" w:rsidRPr="004C18FA">
        <w:rPr>
          <w:rFonts w:ascii="Tahoma" w:hAnsi="Tahoma" w:cs="Tahoma"/>
          <w:sz w:val="18"/>
          <w:szCs w:val="18"/>
          <w:lang w:val="es-ES_tradnl"/>
        </w:rPr>
        <w:t xml:space="preserve"> (esto no es una bibliografía). </w:t>
      </w:r>
      <w:r w:rsidR="00451314" w:rsidRPr="00451314">
        <w:rPr>
          <w:rFonts w:ascii="Tahoma" w:hAnsi="Tahoma" w:cs="Tahoma"/>
          <w:sz w:val="18"/>
          <w:szCs w:val="18"/>
          <w:lang w:val="es-ES_tradnl"/>
        </w:rPr>
        <w:t xml:space="preserve">Las referencias bibliográficas seguirán la norma </w:t>
      </w:r>
      <w:r w:rsidR="004C18FA">
        <w:rPr>
          <w:rFonts w:ascii="Tahoma" w:hAnsi="Tahoma" w:cs="Tahoma"/>
          <w:sz w:val="18"/>
          <w:szCs w:val="18"/>
          <w:lang w:val="es-ES_tradnl"/>
        </w:rPr>
        <w:t xml:space="preserve">ISO 690:2010. </w:t>
      </w:r>
      <w:r w:rsidR="00FF3696">
        <w:rPr>
          <w:rFonts w:ascii="Tahoma" w:hAnsi="Tahoma" w:cs="Tahoma"/>
          <w:sz w:val="18"/>
          <w:szCs w:val="18"/>
          <w:lang w:val="es-ES_tradnl"/>
        </w:rPr>
        <w:t xml:space="preserve">En el caso que el artículo disponga de DOI, se indicará al final de su descripción. </w:t>
      </w:r>
      <w:r w:rsidR="004C18FA">
        <w:rPr>
          <w:rFonts w:ascii="Tahoma" w:hAnsi="Tahoma" w:cs="Tahoma"/>
          <w:sz w:val="18"/>
          <w:szCs w:val="18"/>
          <w:lang w:val="es-ES_tradnl"/>
        </w:rPr>
        <w:t xml:space="preserve">En el texto del artículo se referenciará mediante el estilo Harvard: entre paréntesis indicar el autor y año (apellido, inicial del nombre, </w:t>
      </w:r>
      <w:proofErr w:type="spellStart"/>
      <w:proofErr w:type="gramStart"/>
      <w:r w:rsidR="004C18FA">
        <w:rPr>
          <w:rFonts w:ascii="Tahoma" w:hAnsi="Tahoma" w:cs="Tahoma"/>
          <w:sz w:val="18"/>
          <w:szCs w:val="18"/>
          <w:lang w:val="es-ES_tradnl"/>
        </w:rPr>
        <w:t>año:página</w:t>
      </w:r>
      <w:proofErr w:type="spellEnd"/>
      <w:proofErr w:type="gramEnd"/>
      <w:r w:rsidR="004C18FA">
        <w:rPr>
          <w:rFonts w:ascii="Tahoma" w:hAnsi="Tahoma" w:cs="Tahoma"/>
          <w:sz w:val="18"/>
          <w:szCs w:val="18"/>
          <w:lang w:val="es-ES_tradnl"/>
        </w:rPr>
        <w:t xml:space="preserve"> en caso de libro)</w:t>
      </w:r>
      <w:r w:rsidR="00AD338C">
        <w:rPr>
          <w:rFonts w:ascii="Tahoma" w:hAnsi="Tahoma" w:cs="Tahoma"/>
          <w:sz w:val="18"/>
          <w:szCs w:val="18"/>
          <w:lang w:val="es-ES_tradnl"/>
        </w:rPr>
        <w:t xml:space="preserve">. </w:t>
      </w:r>
      <w:r w:rsidR="00AE1AB4">
        <w:rPr>
          <w:rFonts w:ascii="Tahoma" w:hAnsi="Tahoma" w:cs="Tahoma"/>
          <w:sz w:val="18"/>
          <w:szCs w:val="18"/>
          <w:lang w:val="es-ES_tradnl"/>
        </w:rPr>
        <w:t xml:space="preserve">Por ejemplo (Calvo </w:t>
      </w:r>
      <w:proofErr w:type="spellStart"/>
      <w:r w:rsidR="00AE1AB4">
        <w:rPr>
          <w:rFonts w:ascii="Tahoma" w:hAnsi="Tahoma" w:cs="Tahoma"/>
          <w:sz w:val="18"/>
          <w:szCs w:val="18"/>
          <w:lang w:val="es-ES_tradnl"/>
        </w:rPr>
        <w:t>Buezas</w:t>
      </w:r>
      <w:proofErr w:type="spellEnd"/>
      <w:r w:rsidR="0077403D">
        <w:rPr>
          <w:rFonts w:ascii="Tahoma" w:hAnsi="Tahoma" w:cs="Tahoma"/>
          <w:sz w:val="18"/>
          <w:szCs w:val="18"/>
          <w:lang w:val="es-ES_tradnl"/>
        </w:rPr>
        <w:t xml:space="preserve"> </w:t>
      </w:r>
      <w:r w:rsidR="00AE1AB4">
        <w:rPr>
          <w:rFonts w:ascii="Tahoma" w:hAnsi="Tahoma" w:cs="Tahoma"/>
          <w:sz w:val="18"/>
          <w:szCs w:val="18"/>
          <w:lang w:val="es-ES_tradnl"/>
        </w:rPr>
        <w:t xml:space="preserve"> 2012) para:</w:t>
      </w:r>
    </w:p>
    <w:p w:rsidR="00AE1AB4" w:rsidRPr="00C25F1B" w:rsidRDefault="00E74B6C" w:rsidP="00AE50C8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s-ES_tradnl"/>
        </w:rPr>
        <w:lastRenderedPageBreak/>
        <w:t>CALVO BUEZAS, Tomás</w:t>
      </w:r>
      <w:r w:rsidR="0077403D">
        <w:rPr>
          <w:rFonts w:ascii="Tahoma" w:hAnsi="Tahoma" w:cs="Tahoma"/>
          <w:sz w:val="18"/>
          <w:szCs w:val="18"/>
          <w:lang w:val="es-ES_tradnl"/>
        </w:rPr>
        <w:t xml:space="preserve">. 2012. </w:t>
      </w:r>
      <w:r>
        <w:rPr>
          <w:rFonts w:ascii="Tahoma" w:hAnsi="Tahoma" w:cs="Tahoma"/>
          <w:sz w:val="18"/>
          <w:szCs w:val="18"/>
          <w:lang w:val="es-ES_tradnl"/>
        </w:rPr>
        <w:t xml:space="preserve"> Hispanos en Estados Unidos, la ley racista de Arizona y la reforma migratoria prometida por Obama, </w:t>
      </w:r>
      <w:r>
        <w:rPr>
          <w:rFonts w:ascii="Tahoma" w:hAnsi="Tahoma" w:cs="Tahoma"/>
          <w:i/>
          <w:sz w:val="18"/>
          <w:szCs w:val="18"/>
          <w:lang w:val="es-ES_tradnl"/>
        </w:rPr>
        <w:t>Revista Iberoamericana de Autogestión y Acción Comunal</w:t>
      </w:r>
      <w:r w:rsidR="00D15299">
        <w:rPr>
          <w:rFonts w:ascii="Tahoma" w:hAnsi="Tahoma" w:cs="Tahoma"/>
          <w:sz w:val="18"/>
          <w:szCs w:val="18"/>
          <w:lang w:val="es-ES_tradnl"/>
        </w:rPr>
        <w:t xml:space="preserve">, nº 60, pp. 177-198. </w:t>
      </w:r>
      <w:r w:rsidR="00D15299" w:rsidRPr="00C25F1B">
        <w:rPr>
          <w:rFonts w:ascii="Tahoma" w:hAnsi="Tahoma" w:cs="Tahoma"/>
          <w:sz w:val="18"/>
          <w:szCs w:val="18"/>
          <w:lang w:val="en-US"/>
        </w:rPr>
        <w:t>ISSN</w:t>
      </w:r>
      <w:r w:rsidR="00A07056" w:rsidRPr="00C25F1B">
        <w:rPr>
          <w:rFonts w:ascii="Tahoma" w:hAnsi="Tahoma" w:cs="Tahoma"/>
          <w:sz w:val="18"/>
          <w:szCs w:val="18"/>
          <w:lang w:val="en-US"/>
        </w:rPr>
        <w:t>:</w:t>
      </w:r>
      <w:r w:rsidR="00D15299" w:rsidRPr="00C25F1B">
        <w:rPr>
          <w:rFonts w:ascii="Tahoma" w:hAnsi="Tahoma" w:cs="Tahoma"/>
          <w:sz w:val="18"/>
          <w:szCs w:val="18"/>
          <w:lang w:val="en-US"/>
        </w:rPr>
        <w:t xml:space="preserve"> 0210-7687</w:t>
      </w:r>
    </w:p>
    <w:p w:rsidR="0077403D" w:rsidRDefault="0077403D" w:rsidP="00AE50C8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  <w:lang w:val="en-US"/>
        </w:rPr>
      </w:pPr>
    </w:p>
    <w:p w:rsidR="00FF3696" w:rsidRPr="00BC12B9" w:rsidRDefault="00FF3696" w:rsidP="00AE50C8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  <w:lang w:val="en-GB"/>
        </w:rPr>
      </w:pPr>
      <w:r w:rsidRPr="00BC12B9">
        <w:rPr>
          <w:rFonts w:ascii="Tahoma" w:hAnsi="Tahoma" w:cs="Tahoma"/>
          <w:sz w:val="18"/>
          <w:szCs w:val="18"/>
          <w:lang w:val="en-GB"/>
        </w:rPr>
        <w:t>Ejemplos:</w:t>
      </w:r>
    </w:p>
    <w:p w:rsidR="00C72FF3" w:rsidRPr="00BC12B9" w:rsidRDefault="00C72FF3" w:rsidP="00AE50C8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  <w:lang w:val="en-GB"/>
        </w:rPr>
      </w:pPr>
    </w:p>
    <w:p w:rsidR="00FF3696" w:rsidRPr="00C25F1B" w:rsidRDefault="00FF3696" w:rsidP="00AE50C8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</w:rPr>
      </w:pPr>
      <w:r w:rsidRPr="00BC12B9">
        <w:rPr>
          <w:rFonts w:ascii="Tahoma" w:hAnsi="Tahoma" w:cs="Tahoma"/>
          <w:sz w:val="18"/>
          <w:szCs w:val="18"/>
          <w:lang w:val="en-GB"/>
        </w:rPr>
        <w:t xml:space="preserve">PEREIRA RODERS, Ana; </w:t>
      </w:r>
      <w:r w:rsidR="00A07056" w:rsidRPr="00BC12B9">
        <w:rPr>
          <w:rFonts w:ascii="Tahoma" w:hAnsi="Tahoma" w:cs="Tahoma"/>
          <w:sz w:val="18"/>
          <w:szCs w:val="18"/>
          <w:lang w:val="en-GB"/>
        </w:rPr>
        <w:t xml:space="preserve">VAN OERS, </w:t>
      </w:r>
      <w:r w:rsidRPr="00BC12B9">
        <w:rPr>
          <w:rFonts w:ascii="Tahoma" w:hAnsi="Tahoma" w:cs="Tahoma"/>
          <w:sz w:val="18"/>
          <w:szCs w:val="18"/>
          <w:lang w:val="en-GB"/>
        </w:rPr>
        <w:t>Ron</w:t>
      </w:r>
      <w:r w:rsidR="0077403D" w:rsidRPr="00BC12B9">
        <w:rPr>
          <w:rFonts w:ascii="Tahoma" w:hAnsi="Tahoma" w:cs="Tahoma"/>
          <w:sz w:val="18"/>
          <w:szCs w:val="18"/>
          <w:lang w:val="en-GB"/>
        </w:rPr>
        <w:t>. 2011.</w:t>
      </w:r>
      <w:r w:rsidR="00A07056" w:rsidRPr="00BC12B9">
        <w:rPr>
          <w:rFonts w:ascii="Tahoma" w:hAnsi="Tahoma" w:cs="Tahoma"/>
          <w:sz w:val="18"/>
          <w:szCs w:val="18"/>
          <w:lang w:val="en-GB"/>
        </w:rPr>
        <w:t xml:space="preserve"> </w:t>
      </w:r>
      <w:r w:rsidRPr="00C25F1B">
        <w:rPr>
          <w:rFonts w:ascii="Tahoma" w:hAnsi="Tahoma" w:cs="Tahoma"/>
          <w:sz w:val="18"/>
          <w:szCs w:val="18"/>
          <w:lang w:val="en-US"/>
        </w:rPr>
        <w:t>Editorial: initiating cultural heritage research to in</w:t>
      </w:r>
      <w:r w:rsidR="00A07056">
        <w:rPr>
          <w:rFonts w:ascii="Tahoma" w:hAnsi="Tahoma" w:cs="Tahoma"/>
          <w:sz w:val="18"/>
          <w:szCs w:val="18"/>
          <w:lang w:val="en-US"/>
        </w:rPr>
        <w:t>crease Europe's competitiveness</w:t>
      </w:r>
      <w:r w:rsidRPr="00C25F1B">
        <w:rPr>
          <w:rFonts w:ascii="Tahoma" w:hAnsi="Tahoma" w:cs="Tahoma"/>
          <w:sz w:val="18"/>
          <w:szCs w:val="18"/>
          <w:lang w:val="en-US"/>
        </w:rPr>
        <w:t xml:space="preserve">, </w:t>
      </w:r>
      <w:r w:rsidRPr="00C25F1B">
        <w:rPr>
          <w:rFonts w:ascii="Tahoma" w:hAnsi="Tahoma" w:cs="Tahoma"/>
          <w:i/>
          <w:sz w:val="18"/>
          <w:szCs w:val="18"/>
          <w:lang w:val="en-US"/>
        </w:rPr>
        <w:t>Journal of Cultural Heritage Management and Sustainable Development,</w:t>
      </w:r>
      <w:r w:rsidRPr="00C25F1B">
        <w:rPr>
          <w:rFonts w:ascii="Tahoma" w:hAnsi="Tahoma" w:cs="Tahoma"/>
          <w:sz w:val="18"/>
          <w:szCs w:val="18"/>
          <w:lang w:val="en-US"/>
        </w:rPr>
        <w:t xml:space="preserve"> Vol. 1 </w:t>
      </w:r>
      <w:proofErr w:type="spellStart"/>
      <w:r w:rsidRPr="00C25F1B">
        <w:rPr>
          <w:rFonts w:ascii="Tahoma" w:hAnsi="Tahoma" w:cs="Tahoma"/>
          <w:sz w:val="18"/>
          <w:szCs w:val="18"/>
          <w:lang w:val="en-US"/>
        </w:rPr>
        <w:t>Iss</w:t>
      </w:r>
      <w:proofErr w:type="spellEnd"/>
      <w:r w:rsidRPr="00C25F1B">
        <w:rPr>
          <w:rFonts w:ascii="Tahoma" w:hAnsi="Tahoma" w:cs="Tahoma"/>
          <w:sz w:val="18"/>
          <w:szCs w:val="18"/>
          <w:lang w:val="en-US"/>
        </w:rPr>
        <w:t>: 2, pp.</w:t>
      </w:r>
      <w:r w:rsidR="00A07056">
        <w:rPr>
          <w:rFonts w:ascii="Tahoma" w:hAnsi="Tahoma" w:cs="Tahoma"/>
          <w:sz w:val="18"/>
          <w:szCs w:val="18"/>
          <w:lang w:val="en-US"/>
        </w:rPr>
        <w:t xml:space="preserve"> </w:t>
      </w:r>
      <w:r w:rsidRPr="00C25F1B">
        <w:rPr>
          <w:rFonts w:ascii="Tahoma" w:hAnsi="Tahoma" w:cs="Tahoma"/>
          <w:sz w:val="18"/>
          <w:szCs w:val="18"/>
          <w:lang w:val="en-US"/>
        </w:rPr>
        <w:t xml:space="preserve">84 </w:t>
      </w:r>
      <w:r w:rsidR="00A07056">
        <w:rPr>
          <w:rFonts w:ascii="Tahoma" w:hAnsi="Tahoma" w:cs="Tahoma"/>
          <w:sz w:val="18"/>
          <w:szCs w:val="18"/>
          <w:lang w:val="en-US"/>
        </w:rPr>
        <w:t>–</w:t>
      </w:r>
      <w:r w:rsidRPr="00C25F1B">
        <w:rPr>
          <w:rFonts w:ascii="Tahoma" w:hAnsi="Tahoma" w:cs="Tahoma"/>
          <w:sz w:val="18"/>
          <w:szCs w:val="18"/>
          <w:lang w:val="en-US"/>
        </w:rPr>
        <w:t xml:space="preserve"> 95</w:t>
      </w:r>
      <w:r w:rsidR="00A07056">
        <w:rPr>
          <w:rFonts w:ascii="Tahoma" w:hAnsi="Tahoma" w:cs="Tahoma"/>
          <w:sz w:val="18"/>
          <w:szCs w:val="18"/>
          <w:lang w:val="en-US"/>
        </w:rPr>
        <w:t xml:space="preserve">. </w:t>
      </w:r>
      <w:r w:rsidR="00A07056" w:rsidRPr="00C25F1B">
        <w:rPr>
          <w:rFonts w:ascii="Tahoma" w:hAnsi="Tahoma" w:cs="Tahoma"/>
          <w:sz w:val="18"/>
          <w:szCs w:val="18"/>
        </w:rPr>
        <w:t>ISSN: 2044-1266. DOI: 10.1108/20441261111171657</w:t>
      </w:r>
    </w:p>
    <w:p w:rsidR="00BE5C80" w:rsidRPr="00C25F1B" w:rsidRDefault="00BE5C80" w:rsidP="00BE5C80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</w:rPr>
      </w:pPr>
    </w:p>
    <w:p w:rsidR="00BE5C80" w:rsidRDefault="00BE5C80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</w:rPr>
      </w:pPr>
      <w:r w:rsidRPr="00BE5C80">
        <w:rPr>
          <w:rFonts w:ascii="Tahoma" w:hAnsi="Tahoma" w:cs="Tahoma"/>
          <w:sz w:val="18"/>
          <w:szCs w:val="18"/>
        </w:rPr>
        <w:t>ANTUÑANO MARURI</w:t>
      </w:r>
      <w:r>
        <w:rPr>
          <w:rFonts w:ascii="Tahoma" w:hAnsi="Tahoma" w:cs="Tahoma"/>
          <w:sz w:val="18"/>
          <w:szCs w:val="18"/>
        </w:rPr>
        <w:t>,</w:t>
      </w:r>
      <w:r w:rsidRPr="00BE5C80">
        <w:rPr>
          <w:rFonts w:ascii="Tahoma" w:hAnsi="Tahoma" w:cs="Tahoma"/>
          <w:sz w:val="18"/>
          <w:szCs w:val="18"/>
        </w:rPr>
        <w:t xml:space="preserve"> Isidro</w:t>
      </w:r>
      <w:r w:rsidR="0077403D">
        <w:rPr>
          <w:rFonts w:ascii="Tahoma" w:hAnsi="Tahoma" w:cs="Tahoma"/>
          <w:sz w:val="18"/>
          <w:szCs w:val="18"/>
        </w:rPr>
        <w:t>. 2012.</w:t>
      </w:r>
      <w:r w:rsidRPr="00BE5C80">
        <w:rPr>
          <w:rFonts w:ascii="Tahoma" w:hAnsi="Tahoma" w:cs="Tahoma"/>
          <w:sz w:val="18"/>
          <w:szCs w:val="18"/>
        </w:rPr>
        <w:t xml:space="preserve"> </w:t>
      </w:r>
      <w:r w:rsidRPr="00C25F1B">
        <w:rPr>
          <w:rFonts w:ascii="Tahoma" w:hAnsi="Tahoma" w:cs="Tahoma"/>
          <w:sz w:val="18"/>
          <w:szCs w:val="18"/>
        </w:rPr>
        <w:t>Las acciones de cooperación al desarrollo impulsadas y ejecutadas por entidades públicas españolas cuyos proyectos se concretan en entidades de economía social</w:t>
      </w:r>
      <w:r>
        <w:rPr>
          <w:rFonts w:ascii="Tahoma" w:hAnsi="Tahoma" w:cs="Tahoma"/>
          <w:sz w:val="18"/>
          <w:szCs w:val="18"/>
        </w:rPr>
        <w:t>,</w:t>
      </w:r>
      <w:r w:rsidRPr="00C25F1B">
        <w:rPr>
          <w:rFonts w:ascii="Tahoma" w:hAnsi="Tahoma" w:cs="Tahoma"/>
          <w:sz w:val="18"/>
          <w:szCs w:val="18"/>
        </w:rPr>
        <w:t xml:space="preserve"> </w:t>
      </w:r>
      <w:r w:rsidRPr="00C25F1B">
        <w:rPr>
          <w:rFonts w:ascii="Tahoma" w:hAnsi="Tahoma" w:cs="Tahoma"/>
          <w:i/>
          <w:sz w:val="18"/>
          <w:szCs w:val="18"/>
        </w:rPr>
        <w:t xml:space="preserve">La economía social y la cooperación al desarrollo: una perspectiva </w:t>
      </w:r>
      <w:proofErr w:type="gramStart"/>
      <w:r w:rsidRPr="00C25F1B">
        <w:rPr>
          <w:rFonts w:ascii="Tahoma" w:hAnsi="Tahoma" w:cs="Tahoma"/>
          <w:i/>
          <w:sz w:val="18"/>
          <w:szCs w:val="18"/>
        </w:rPr>
        <w:t>internacional</w:t>
      </w:r>
      <w:r w:rsidRPr="00C25F1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.</w:t>
      </w:r>
      <w:proofErr w:type="gramEnd"/>
      <w:r>
        <w:rPr>
          <w:rFonts w:ascii="Tahoma" w:hAnsi="Tahoma" w:cs="Tahoma"/>
          <w:sz w:val="18"/>
          <w:szCs w:val="18"/>
        </w:rPr>
        <w:t xml:space="preserve"> Valencia: Universidad de Valencia, pp.</w:t>
      </w:r>
      <w:r w:rsidRPr="00BE5C80">
        <w:rPr>
          <w:rFonts w:ascii="Tahoma" w:hAnsi="Tahoma" w:cs="Tahoma"/>
          <w:sz w:val="18"/>
          <w:szCs w:val="18"/>
        </w:rPr>
        <w:t xml:space="preserve"> 175-194</w:t>
      </w:r>
      <w:r>
        <w:rPr>
          <w:rFonts w:ascii="Tahoma" w:hAnsi="Tahoma" w:cs="Tahoma"/>
          <w:sz w:val="18"/>
          <w:szCs w:val="18"/>
        </w:rPr>
        <w:t xml:space="preserve">. </w:t>
      </w:r>
      <w:r w:rsidRPr="00C25F1B">
        <w:rPr>
          <w:rFonts w:ascii="Tahoma" w:hAnsi="Tahoma" w:cs="Tahoma"/>
          <w:sz w:val="18"/>
          <w:szCs w:val="18"/>
        </w:rPr>
        <w:t>ISBN</w:t>
      </w:r>
      <w:r>
        <w:rPr>
          <w:rFonts w:ascii="Tahoma" w:hAnsi="Tahoma" w:cs="Tahoma"/>
          <w:sz w:val="18"/>
          <w:szCs w:val="18"/>
        </w:rPr>
        <w:t>: 9788437090245</w:t>
      </w:r>
    </w:p>
    <w:p w:rsidR="007516D3" w:rsidRDefault="007516D3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</w:rPr>
      </w:pPr>
    </w:p>
    <w:p w:rsidR="007516D3" w:rsidRDefault="007516D3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</w:rPr>
      </w:pPr>
      <w:r w:rsidRPr="007516D3">
        <w:rPr>
          <w:rFonts w:ascii="Tahoma" w:hAnsi="Tahoma" w:cs="Tahoma"/>
          <w:sz w:val="18"/>
          <w:szCs w:val="18"/>
        </w:rPr>
        <w:t>VARELA RUIZ</w:t>
      </w:r>
      <w:r w:rsidR="0077403D">
        <w:rPr>
          <w:rFonts w:ascii="Tahoma" w:hAnsi="Tahoma" w:cs="Tahoma"/>
          <w:sz w:val="18"/>
          <w:szCs w:val="18"/>
        </w:rPr>
        <w:t>, Leticia T. 2012.</w:t>
      </w:r>
      <w:r>
        <w:rPr>
          <w:rFonts w:ascii="Tahoma" w:hAnsi="Tahoma" w:cs="Tahoma"/>
          <w:sz w:val="18"/>
          <w:szCs w:val="18"/>
        </w:rPr>
        <w:t xml:space="preserve"> </w:t>
      </w:r>
      <w:r w:rsidRPr="00C25F1B">
        <w:rPr>
          <w:rFonts w:ascii="Tahoma" w:hAnsi="Tahoma" w:cs="Tahoma"/>
          <w:i/>
          <w:sz w:val="18"/>
          <w:szCs w:val="18"/>
        </w:rPr>
        <w:t>Emiliana de Zubeldia, una vida para la música</w:t>
      </w:r>
      <w:r>
        <w:rPr>
          <w:rFonts w:ascii="Tahoma" w:hAnsi="Tahoma" w:cs="Tahoma"/>
          <w:sz w:val="18"/>
          <w:szCs w:val="18"/>
        </w:rPr>
        <w:t>. Pamplona</w:t>
      </w:r>
      <w:r w:rsidRPr="007516D3">
        <w:rPr>
          <w:rFonts w:ascii="Tahoma" w:hAnsi="Tahoma" w:cs="Tahoma"/>
          <w:sz w:val="18"/>
          <w:szCs w:val="18"/>
        </w:rPr>
        <w:t xml:space="preserve">: Gobierno de Navarra, Departamento de Cultura, Turismo y Relaciones Institucionales, 189 p. </w:t>
      </w:r>
      <w:r>
        <w:rPr>
          <w:rFonts w:ascii="Tahoma" w:hAnsi="Tahoma" w:cs="Tahoma"/>
          <w:sz w:val="18"/>
          <w:szCs w:val="18"/>
        </w:rPr>
        <w:t>ISBN: 978842353326</w:t>
      </w:r>
      <w:r w:rsidRPr="007516D3">
        <w:rPr>
          <w:rFonts w:ascii="Tahoma" w:hAnsi="Tahoma" w:cs="Tahoma"/>
          <w:sz w:val="18"/>
          <w:szCs w:val="18"/>
        </w:rPr>
        <w:t>8</w:t>
      </w:r>
    </w:p>
    <w:p w:rsidR="00C84DB8" w:rsidRDefault="00C84DB8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</w:rPr>
      </w:pPr>
    </w:p>
    <w:p w:rsidR="00C84DB8" w:rsidRDefault="00C84DB8">
      <w:pPr>
        <w:pStyle w:val="Textonotapie"/>
        <w:spacing w:after="0" w:line="240" w:lineRule="auto"/>
        <w:ind w:left="142" w:hanging="142"/>
        <w:rPr>
          <w:rFonts w:ascii="Tahoma" w:hAnsi="Tahoma" w:cs="Tahoma"/>
          <w:color w:val="0070C0"/>
          <w:sz w:val="18"/>
          <w:szCs w:val="18"/>
        </w:rPr>
      </w:pPr>
      <w:r w:rsidRPr="00C84DB8">
        <w:rPr>
          <w:rFonts w:ascii="Tahoma" w:hAnsi="Tahoma" w:cs="Tahoma"/>
          <w:sz w:val="18"/>
          <w:szCs w:val="18"/>
        </w:rPr>
        <w:t>GARCÍA CUETO, D</w:t>
      </w:r>
      <w:r>
        <w:rPr>
          <w:rFonts w:ascii="Tahoma" w:hAnsi="Tahoma" w:cs="Tahoma"/>
          <w:sz w:val="18"/>
          <w:szCs w:val="18"/>
        </w:rPr>
        <w:t>avid</w:t>
      </w:r>
      <w:r w:rsidR="0077403D">
        <w:rPr>
          <w:rFonts w:ascii="Tahoma" w:hAnsi="Tahoma" w:cs="Tahoma"/>
          <w:sz w:val="18"/>
          <w:szCs w:val="18"/>
        </w:rPr>
        <w:t xml:space="preserve">. </w:t>
      </w:r>
      <w:r w:rsidRPr="00C84DB8">
        <w:rPr>
          <w:rFonts w:ascii="Tahoma" w:hAnsi="Tahoma" w:cs="Tahoma"/>
          <w:sz w:val="18"/>
          <w:szCs w:val="18"/>
        </w:rPr>
        <w:t xml:space="preserve">2012. La verdadera identidad de Enrique de la </w:t>
      </w:r>
      <w:proofErr w:type="spellStart"/>
      <w:r w:rsidRPr="00C84DB8">
        <w:rPr>
          <w:rFonts w:ascii="Tahoma" w:hAnsi="Tahoma" w:cs="Tahoma"/>
          <w:sz w:val="18"/>
          <w:szCs w:val="18"/>
        </w:rPr>
        <w:t>Plutt</w:t>
      </w:r>
      <w:proofErr w:type="spellEnd"/>
      <w:r w:rsidRPr="00C84DB8">
        <w:rPr>
          <w:rFonts w:ascii="Tahoma" w:hAnsi="Tahoma" w:cs="Tahoma"/>
          <w:sz w:val="18"/>
          <w:szCs w:val="18"/>
        </w:rPr>
        <w:t>, agente al servicio d</w:t>
      </w:r>
      <w:r>
        <w:rPr>
          <w:rFonts w:ascii="Tahoma" w:hAnsi="Tahoma" w:cs="Tahoma"/>
          <w:sz w:val="18"/>
          <w:szCs w:val="18"/>
        </w:rPr>
        <w:t xml:space="preserve">el II marqués de </w:t>
      </w:r>
      <w:proofErr w:type="spellStart"/>
      <w:r>
        <w:rPr>
          <w:rFonts w:ascii="Tahoma" w:hAnsi="Tahoma" w:cs="Tahoma"/>
          <w:sz w:val="18"/>
          <w:szCs w:val="18"/>
        </w:rPr>
        <w:t>Castel</w:t>
      </w:r>
      <w:proofErr w:type="spellEnd"/>
      <w:r>
        <w:rPr>
          <w:rFonts w:ascii="Tahoma" w:hAnsi="Tahoma" w:cs="Tahoma"/>
          <w:sz w:val="18"/>
          <w:szCs w:val="18"/>
        </w:rPr>
        <w:t xml:space="preserve"> Rodrigo, </w:t>
      </w:r>
      <w:r w:rsidRPr="00C25F1B">
        <w:rPr>
          <w:rFonts w:ascii="Tahoma" w:hAnsi="Tahoma" w:cs="Tahoma"/>
          <w:i/>
          <w:sz w:val="18"/>
          <w:szCs w:val="18"/>
        </w:rPr>
        <w:t>Archivo Español de Arte</w:t>
      </w:r>
      <w:r w:rsidRPr="00C84DB8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vol. 85, nº 340, pp. </w:t>
      </w:r>
      <w:r w:rsidRPr="00C84DB8">
        <w:rPr>
          <w:rFonts w:ascii="Tahoma" w:hAnsi="Tahoma" w:cs="Tahoma"/>
          <w:sz w:val="18"/>
          <w:szCs w:val="18"/>
        </w:rPr>
        <w:t>383-387</w:t>
      </w:r>
      <w:r>
        <w:rPr>
          <w:rFonts w:ascii="Tahoma" w:hAnsi="Tahoma" w:cs="Tahoma"/>
          <w:sz w:val="18"/>
          <w:szCs w:val="18"/>
        </w:rPr>
        <w:t xml:space="preserve"> [Con</w:t>
      </w:r>
      <w:r w:rsidRPr="00C84DB8">
        <w:rPr>
          <w:rFonts w:ascii="Tahoma" w:hAnsi="Tahoma" w:cs="Tahoma"/>
          <w:sz w:val="18"/>
          <w:szCs w:val="18"/>
        </w:rPr>
        <w:t>sultado</w:t>
      </w:r>
      <w:r>
        <w:rPr>
          <w:rFonts w:ascii="Tahoma" w:hAnsi="Tahoma" w:cs="Tahoma"/>
          <w:sz w:val="18"/>
          <w:szCs w:val="18"/>
        </w:rPr>
        <w:t>: 18-03-2013]. Disponible en</w:t>
      </w:r>
      <w:r w:rsidRPr="00C84DB8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Pr="00C25F1B">
          <w:rPr>
            <w:rStyle w:val="Hipervnculo"/>
            <w:rFonts w:ascii="Tahoma" w:hAnsi="Tahoma" w:cs="Tahoma"/>
            <w:color w:val="0070C0"/>
            <w:sz w:val="18"/>
            <w:szCs w:val="18"/>
          </w:rPr>
          <w:t>http://xn--archivoespaoldearte-53b.revistas.csic.es/index.php/aea/article/view/522/519</w:t>
        </w:r>
      </w:hyperlink>
    </w:p>
    <w:p w:rsidR="00C84DB8" w:rsidRDefault="00C84DB8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</w:rPr>
      </w:pPr>
    </w:p>
    <w:p w:rsidR="00C84DB8" w:rsidRPr="00C25F1B" w:rsidRDefault="00C84DB8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</w:rPr>
      </w:pPr>
    </w:p>
    <w:p w:rsidR="00BE5C80" w:rsidRPr="00C25F1B" w:rsidRDefault="00BE5C80" w:rsidP="00AE50C8">
      <w:pPr>
        <w:pStyle w:val="Textonotapie"/>
        <w:spacing w:after="0" w:line="240" w:lineRule="auto"/>
        <w:ind w:left="142" w:hanging="142"/>
        <w:rPr>
          <w:rFonts w:ascii="Tahoma" w:hAnsi="Tahoma" w:cs="Tahoma"/>
          <w:sz w:val="18"/>
          <w:szCs w:val="18"/>
        </w:rPr>
      </w:pPr>
    </w:p>
    <w:p w:rsidR="00AD3871" w:rsidRPr="00BE5C80" w:rsidRDefault="00AD3871">
      <w:pPr>
        <w:rPr>
          <w:rFonts w:ascii="Tahoma" w:hAnsi="Tahoma" w:cs="Tahoma"/>
        </w:rPr>
      </w:pPr>
    </w:p>
    <w:sectPr w:rsidR="00AD3871" w:rsidRPr="00BE5C80" w:rsidSect="00C25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440" w:h="15120" w:code="7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0A" w:rsidRDefault="00E2160A" w:rsidP="00012EED">
      <w:pPr>
        <w:spacing w:after="0" w:line="240" w:lineRule="auto"/>
      </w:pPr>
      <w:r>
        <w:separator/>
      </w:r>
    </w:p>
  </w:endnote>
  <w:endnote w:type="continuationSeparator" w:id="0">
    <w:p w:rsidR="00E2160A" w:rsidRDefault="00E2160A" w:rsidP="0001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D4" w:rsidRDefault="00AA3FD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424"/>
      <w:docPartObj>
        <w:docPartGallery w:val="Page Numbers (Bottom of Page)"/>
        <w:docPartUnique/>
      </w:docPartObj>
    </w:sdtPr>
    <w:sdtEndPr/>
    <w:sdtContent>
      <w:p w:rsidR="00AA3FD4" w:rsidRDefault="008657A5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1480" cy="238760"/>
                  <wp:effectExtent l="14605" t="21590" r="21590" b="15875"/>
                  <wp:wrapNone/>
                  <wp:docPr id="2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148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3FD4" w:rsidRDefault="00BE3C1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C12B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7" o:spid="_x0000_s1028" type="#_x0000_t185" style="position:absolute;left:0;text-align:left;margin-left:0;margin-top:0;width:32.4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" filled="t" fillcolor="white [3212]" strokecolor="gray [1629]" strokeweight="2.25pt">
                  <v:textbox inset=",0,,0">
                    <w:txbxContent>
                      <w:p w:rsidR="00AA3FD4" w:rsidRDefault="00BE3C1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C12B9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4605" t="6985" r="10795" b="12065"/>
                  <wp:wrapNone/>
                  <wp:docPr id="1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54E65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LsuoIEzAgAAdgQAAA4AAAAAAAAAAAAAAAAALgIAAGRy&#10;cy9lMm9Eb2MueG1sUEsBAi0AFAAGAAgAAAAhAAfzHGXYAAAAAgEAAA8AAAAAAAAAAAAAAAAAjQQA&#10;AGRycy9kb3ducmV2LnhtbFBLBQYAAAAABAAEAPMAAACS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D4" w:rsidRDefault="00AA3F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0A" w:rsidRDefault="00E2160A" w:rsidP="00012EED">
      <w:pPr>
        <w:spacing w:after="0" w:line="240" w:lineRule="auto"/>
      </w:pPr>
      <w:r>
        <w:separator/>
      </w:r>
    </w:p>
  </w:footnote>
  <w:footnote w:type="continuationSeparator" w:id="0">
    <w:p w:rsidR="00E2160A" w:rsidRDefault="00E2160A" w:rsidP="0001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D4" w:rsidRDefault="00AA3FD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38304283"/>
      <w:docPartObj>
        <w:docPartGallery w:val="Page Numbers (Top of Page)"/>
        <w:docPartUnique/>
      </w:docPartObj>
    </w:sdtPr>
    <w:sdtEndPr/>
    <w:sdtContent>
      <w:p w:rsidR="00E472A5" w:rsidRPr="00A8016C" w:rsidRDefault="008657A5">
        <w:pPr>
          <w:pStyle w:val="Encabezado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-375285</wp:posOffset>
                  </wp:positionH>
                  <wp:positionV relativeFrom="paragraph">
                    <wp:posOffset>150495</wp:posOffset>
                  </wp:positionV>
                  <wp:extent cx="5153025" cy="635"/>
                  <wp:effectExtent l="9525" t="9525" r="9525" b="8890"/>
                  <wp:wrapNone/>
                  <wp:docPr id="3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1530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9046DE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-29.55pt;margin-top:11.85pt;width:40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d0IA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"/>
              </w:pict>
            </mc:Fallback>
          </mc:AlternateContent>
        </w:r>
        <w:r w:rsidR="00887872" w:rsidRPr="00887872">
          <w:rPr>
            <w:sz w:val="18"/>
            <w:szCs w:val="18"/>
          </w:rPr>
          <w:t>Autor</w:t>
        </w:r>
        <w:r w:rsidR="00A8016C">
          <w:rPr>
            <w:sz w:val="18"/>
            <w:szCs w:val="18"/>
          </w:rPr>
          <w:tab/>
          <w:t>Título</w:t>
        </w:r>
        <w:r w:rsidR="00887872" w:rsidRPr="00887872">
          <w:rPr>
            <w:sz w:val="18"/>
            <w:szCs w:val="18"/>
          </w:rP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D4" w:rsidRDefault="00AA3F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C0"/>
    <w:rsid w:val="00012EED"/>
    <w:rsid w:val="001931FE"/>
    <w:rsid w:val="001C16E5"/>
    <w:rsid w:val="002060E9"/>
    <w:rsid w:val="002A27D6"/>
    <w:rsid w:val="002C2E5A"/>
    <w:rsid w:val="002E55EA"/>
    <w:rsid w:val="0030431D"/>
    <w:rsid w:val="003720AA"/>
    <w:rsid w:val="00451314"/>
    <w:rsid w:val="00480158"/>
    <w:rsid w:val="004C18FA"/>
    <w:rsid w:val="005C4B22"/>
    <w:rsid w:val="005D1435"/>
    <w:rsid w:val="005F3E1D"/>
    <w:rsid w:val="00610026"/>
    <w:rsid w:val="006B22B7"/>
    <w:rsid w:val="006D3C3C"/>
    <w:rsid w:val="00733D53"/>
    <w:rsid w:val="0074392C"/>
    <w:rsid w:val="007516D3"/>
    <w:rsid w:val="00752D78"/>
    <w:rsid w:val="0077403D"/>
    <w:rsid w:val="00796C81"/>
    <w:rsid w:val="008657A5"/>
    <w:rsid w:val="008773F7"/>
    <w:rsid w:val="00887872"/>
    <w:rsid w:val="008B4599"/>
    <w:rsid w:val="009034F5"/>
    <w:rsid w:val="00983343"/>
    <w:rsid w:val="009959FC"/>
    <w:rsid w:val="00A07056"/>
    <w:rsid w:val="00A26D89"/>
    <w:rsid w:val="00A53668"/>
    <w:rsid w:val="00A8016C"/>
    <w:rsid w:val="00AA3FD4"/>
    <w:rsid w:val="00AD05E3"/>
    <w:rsid w:val="00AD338C"/>
    <w:rsid w:val="00AD3871"/>
    <w:rsid w:val="00AD63F9"/>
    <w:rsid w:val="00AE1AB4"/>
    <w:rsid w:val="00AE50C8"/>
    <w:rsid w:val="00B2685D"/>
    <w:rsid w:val="00B60E20"/>
    <w:rsid w:val="00BA27C0"/>
    <w:rsid w:val="00BC12B9"/>
    <w:rsid w:val="00BC6361"/>
    <w:rsid w:val="00BE3C1C"/>
    <w:rsid w:val="00BE5C80"/>
    <w:rsid w:val="00C25F1B"/>
    <w:rsid w:val="00C47837"/>
    <w:rsid w:val="00C72FF3"/>
    <w:rsid w:val="00C84DB8"/>
    <w:rsid w:val="00D15299"/>
    <w:rsid w:val="00DD2E5A"/>
    <w:rsid w:val="00E02C0D"/>
    <w:rsid w:val="00E2160A"/>
    <w:rsid w:val="00E472A5"/>
    <w:rsid w:val="00E74B6C"/>
    <w:rsid w:val="00EB1FA2"/>
    <w:rsid w:val="00EB31D5"/>
    <w:rsid w:val="00EE311E"/>
    <w:rsid w:val="00EE692C"/>
    <w:rsid w:val="00F76714"/>
    <w:rsid w:val="00FC3FF5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12693-6F37-479E-A260-1A0543AB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0C8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34F5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E50C8"/>
    <w:pPr>
      <w:keepNext/>
      <w:spacing w:after="240"/>
      <w:outlineLvl w:val="1"/>
    </w:pPr>
    <w:rPr>
      <w:rFonts w:cs="Arial"/>
      <w:b/>
      <w:bCs/>
      <w:iCs/>
      <w:sz w:val="22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E50C8"/>
    <w:rPr>
      <w:rFonts w:ascii="Arial" w:eastAsia="Times New Roman" w:hAnsi="Arial" w:cs="Arial"/>
      <w:b/>
      <w:bCs/>
      <w:iCs/>
      <w:szCs w:val="28"/>
      <w:lang w:eastAsia="es-ES"/>
    </w:rPr>
  </w:style>
  <w:style w:type="paragraph" w:styleId="Textonotapie">
    <w:name w:val="footnote text"/>
    <w:aliases w:val="Footnote reference,FA Fu,Footnote Text Char Char Char Char Char,Footnote Text Char Char Char Char"/>
    <w:basedOn w:val="Normal"/>
    <w:link w:val="TextonotapieCar"/>
    <w:uiPriority w:val="99"/>
    <w:semiHidden/>
    <w:rsid w:val="00AE50C8"/>
    <w:rPr>
      <w:sz w:val="14"/>
      <w:szCs w:val="20"/>
    </w:rPr>
  </w:style>
  <w:style w:type="character" w:customStyle="1" w:styleId="TextonotapieCar">
    <w:name w:val="Texto nota pie Car"/>
    <w:aliases w:val="Footnote reference Car,FA Fu Car,Footnote Text Char Char Char Char Char Car,Footnote Text Char Char Char Char Car"/>
    <w:basedOn w:val="Fuentedeprrafopredeter"/>
    <w:link w:val="Textonotapie"/>
    <w:uiPriority w:val="99"/>
    <w:semiHidden/>
    <w:rsid w:val="00AE50C8"/>
    <w:rPr>
      <w:rFonts w:ascii="Arial" w:eastAsia="Times New Roman" w:hAnsi="Arial" w:cs="Times New Roman"/>
      <w:sz w:val="1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EED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2E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EED"/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longtext">
    <w:name w:val="long_text"/>
    <w:basedOn w:val="Fuentedeprrafopredeter"/>
    <w:rsid w:val="00AD05E3"/>
  </w:style>
  <w:style w:type="character" w:styleId="Hipervnculo">
    <w:name w:val="Hyperlink"/>
    <w:basedOn w:val="Fuentedeprrafopredeter"/>
    <w:uiPriority w:val="99"/>
    <w:unhideWhenUsed/>
    <w:rsid w:val="00C84DB8"/>
    <w:rPr>
      <w:color w:val="6B9F25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0E9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034F5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9034F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2A27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archivoespaoldearte-53b.revistas.csic.es/index.php/aea/article/view/522/5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RDINADORS\REVISTA%20GESTION%20CULTURAL\Plantilla%20revista%20Culturas-v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8D5A-1F91-4EB7-B9FC-E405B56C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revista Culturas-v5</Template>
  <TotalTime>0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 Gimenez Chornet</dc:creator>
  <cp:lastModifiedBy>Ma Isabel Margalejo Ferrandez</cp:lastModifiedBy>
  <cp:revision>2</cp:revision>
  <dcterms:created xsi:type="dcterms:W3CDTF">2017-02-07T12:38:00Z</dcterms:created>
  <dcterms:modified xsi:type="dcterms:W3CDTF">2017-02-07T12:38:00Z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  <property fmtid="{D5CDD505-2E9C-101B-9397-08002B2CF9AE}" pid="3" name="Google.Documents.DocumentId">
    <vt:lpwstr>1UzSGjsfCc17NYFtP-zQ6meOSIDe5GizmE3A2qZQGlBQ</vt:lpwstr>
  </property>
  <property fmtid="{D5CDD505-2E9C-101B-9397-08002B2CF9AE}" pid="4" name="Google.Documents.RevisionId">
    <vt:lpwstr>16120369206730437534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